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rPr>
          <w:rFonts w:ascii="Calibri" w:hAnsi="Calibri"/>
          <w:sz w:val="22"/>
        </w:rPr>
      </w:pPr>
    </w:p>
    <w:sectPr>
      <w:headerReference w:type="default" r:id="rIdH1"/>
      <w:pgSz w:w="11906" w:h="16838"/>
      <w:pgMar w:top="3119" w:right="709" w:bottom="2835" w:left="709" w:header="0" w:footer="0" w:gutter="0"/>
    </w:sectPr>
  </w:body>
</w:document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p>
    <w: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L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l.png"/>
                  <pic:cNvPicPr/>
                </pic:nvPicPr>
                <pic:blipFill>
                  <a:blip r:embed="rIdImg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_rels/document.xml.rels><?xml version="1.0"?><Relationships xmlns="http://schemas.openxmlformats.org/package/2006/relationships"><Relationship Id="rIdH1" Type="http://schemas.openxmlformats.org/officeDocument/2006/relationships/header" Target="header1.xml"/></Relationships>
</file>

<file path=word/_rels/header1.xml.rels><?xml version="1.0"?><Relationships xmlns="http://schemas.openxmlformats.org/package/2006/relationships"><Relationship Id="rIdImg" Type="http://schemas.openxmlformats.org/officeDocument/2006/relationships/image" Target="media/letterhead.png"/></Relationships>
</file>